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9C222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甘肃医学院</w:t>
      </w:r>
      <w:r>
        <w:rPr>
          <w:rFonts w:hint="eastAsia"/>
          <w:b/>
          <w:bCs/>
          <w:sz w:val="32"/>
          <w:szCs w:val="32"/>
          <w:lang w:eastAsia="zh-CN"/>
        </w:rPr>
        <w:t>成人学士</w:t>
      </w:r>
      <w:r>
        <w:rPr>
          <w:rFonts w:hint="eastAsia"/>
          <w:b/>
          <w:bCs/>
          <w:sz w:val="32"/>
          <w:szCs w:val="32"/>
        </w:rPr>
        <w:t>学位证申请要求</w:t>
      </w:r>
    </w:p>
    <w:p w14:paraId="004D8ABF">
      <w:pPr>
        <w:jc w:val="center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及专业课考试</w:t>
      </w:r>
      <w:r>
        <w:rPr>
          <w:rFonts w:hint="eastAsia"/>
          <w:b/>
          <w:bCs/>
          <w:sz w:val="32"/>
          <w:szCs w:val="32"/>
          <w:lang w:eastAsia="zh-CN"/>
        </w:rPr>
        <w:t>课程、教材</w:t>
      </w:r>
    </w:p>
    <w:p w14:paraId="060438D2">
      <w:pPr>
        <w:ind w:left="0" w:leftChars="0" w:firstLine="0" w:firstLineChars="0"/>
        <w:rPr>
          <w:rFonts w:hint="eastAsia"/>
        </w:rPr>
      </w:pPr>
    </w:p>
    <w:p w14:paraId="2EEB8FAB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请注意：</w:t>
      </w:r>
    </w:p>
    <w:p w14:paraId="1277A2AE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学位证考试采取自愿原则，同学们根据自己的需求自主选择，这个不影响正常的学习和毕业，请知悉，谢谢。</w:t>
      </w:r>
    </w:p>
    <w:p w14:paraId="0A50619E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</w:p>
    <w:p w14:paraId="00F02224">
      <w:p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</w:p>
    <w:p w14:paraId="6AF4340C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申请条件</w:t>
      </w:r>
    </w:p>
    <w:p w14:paraId="151AF479">
      <w:pPr>
        <w:numPr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（一）</w:t>
      </w:r>
      <w:r>
        <w:rPr>
          <w:rFonts w:hint="eastAsia" w:ascii="宋体" w:hAnsi="宋体" w:eastAsia="宋体" w:cs="宋体"/>
          <w:sz w:val="28"/>
          <w:szCs w:val="28"/>
        </w:rPr>
        <w:t>热爱祖国，拥护中国共产党的领导，拥护社会主义制度，遵守宪法和法律，遵守学术道德和学术规范，遵守学生行为规范和学校的各项管理制度，具有良好的品德和行为修养。</w:t>
      </w:r>
    </w:p>
    <w:p w14:paraId="6618588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(二)较好地掌握了本专业领域基础理论、专门知识和基本技能，具有从事学术研究或者承担专业实践工作的初步能力。</w:t>
      </w:r>
    </w:p>
    <w:p w14:paraId="308EBAD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(三)修完本专业人才培养方案规定的全部课程，且课程考核成绩平均达到75分及以上，累计补考不超过3门次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毕业实习成绩合格。</w:t>
      </w:r>
    </w:p>
    <w:p w14:paraId="2C0DFA8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(四)通过学校三门学位课程(一门基础课、两门专业主干课)统考，且成绩60分及以上。</w:t>
      </w:r>
    </w:p>
    <w:p w14:paraId="72E8232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(五)英语水平达到以下要求之一:</w:t>
      </w:r>
    </w:p>
    <w:p w14:paraId="1A3E4489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1.通过全国英语等级考试(PETS)三级及以上笔试部分，成绩达到60分及以上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5C5C60B2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2.参加全国大学英语四级考试(CET-4)，成绩达到学校全日制毕业生学位授予标准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3D818C9D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3.通过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院校</w:t>
      </w:r>
      <w:r>
        <w:rPr>
          <w:rFonts w:hint="eastAsia" w:ascii="宋体" w:hAnsi="宋体" w:eastAsia="宋体" w:cs="宋体"/>
          <w:sz w:val="28"/>
          <w:szCs w:val="28"/>
        </w:rPr>
        <w:t>组织的高等学历继续教育本科毕业生申请学士学位英语水平考试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01FED7AD">
      <w:pPr>
        <w:rPr>
          <w:rFonts w:hint="eastAsia" w:ascii="宋体" w:hAnsi="宋体" w:eastAsia="宋体" w:cs="宋体"/>
          <w:sz w:val="28"/>
          <w:szCs w:val="28"/>
          <w:highlight w:val="red"/>
        </w:rPr>
      </w:pPr>
      <w:r>
        <w:rPr>
          <w:rFonts w:hint="eastAsia" w:ascii="宋体" w:hAnsi="宋体" w:eastAsia="宋体" w:cs="宋体"/>
          <w:sz w:val="28"/>
          <w:szCs w:val="28"/>
          <w:highlight w:val="red"/>
        </w:rPr>
        <w:t>(六)通过学位论文答辩或学位申请综合考试</w:t>
      </w:r>
    </w:p>
    <w:p w14:paraId="7ACAD796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1.教育部规定以论文作为毕业要求的专业，学生须在</w:t>
      </w:r>
      <w:r>
        <w:rPr>
          <w:rFonts w:hint="eastAsia" w:ascii="宋体" w:hAnsi="宋体" w:eastAsia="宋体" w:cs="宋体"/>
          <w:sz w:val="28"/>
          <w:szCs w:val="28"/>
          <w:highlight w:val="red"/>
        </w:rPr>
        <w:t>全部课程、学位课程、英语水平</w:t>
      </w:r>
      <w:r>
        <w:rPr>
          <w:rFonts w:hint="eastAsia" w:ascii="宋体" w:hAnsi="宋体" w:eastAsia="宋体" w:cs="宋体"/>
          <w:sz w:val="28"/>
          <w:szCs w:val="28"/>
        </w:rPr>
        <w:t>达到相关要求后，方可于第三学年9月中旬前提交学位论文写作指导申请，并通过论文答辩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720E4F9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2.无毕业论文要求的专业，须于毕业当年参加本</w:t>
      </w:r>
      <w:r>
        <w:rPr>
          <w:rFonts w:hint="eastAsia" w:ascii="宋体" w:hAnsi="宋体" w:eastAsia="宋体" w:cs="宋体"/>
          <w:sz w:val="28"/>
          <w:szCs w:val="28"/>
          <w:highlight w:val="red"/>
        </w:rPr>
        <w:t>专业学位申请综合考试</w:t>
      </w:r>
      <w:r>
        <w:rPr>
          <w:rFonts w:hint="eastAsia" w:ascii="宋体" w:hAnsi="宋体" w:eastAsia="宋体" w:cs="宋体"/>
          <w:sz w:val="28"/>
          <w:szCs w:val="28"/>
        </w:rPr>
        <w:t>，且考试成绩合格。</w:t>
      </w:r>
    </w:p>
    <w:p w14:paraId="3A2BF730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（七）学生须达到申请条件的所有条件后，在获得本科毕业证书当年(5月31日前)，提交授予学位申请，逾期未申请者一律不再补授。</w:t>
      </w:r>
    </w:p>
    <w:p w14:paraId="6F8093FF">
      <w:pPr>
        <w:jc w:val="both"/>
        <w:rPr>
          <w:rFonts w:hint="default" w:ascii="宋体" w:hAnsi="宋体" w:eastAsia="宋体" w:cs="宋体"/>
          <w:sz w:val="28"/>
          <w:szCs w:val="28"/>
          <w:highlight w:val="red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red"/>
          <w:lang w:eastAsia="zh-CN"/>
        </w:rPr>
        <w:t>特别强调：以上</w:t>
      </w:r>
      <w:r>
        <w:rPr>
          <w:rFonts w:hint="eastAsia" w:ascii="宋体" w:hAnsi="宋体" w:eastAsia="宋体" w:cs="宋体"/>
          <w:sz w:val="28"/>
          <w:szCs w:val="28"/>
          <w:highlight w:val="red"/>
          <w:lang w:eastAsia="zh-CN"/>
        </w:rPr>
        <w:t>学士</w:t>
      </w:r>
      <w:r>
        <w:rPr>
          <w:rFonts w:hint="eastAsia" w:ascii="宋体" w:hAnsi="宋体" w:eastAsia="宋体" w:cs="宋体"/>
          <w:sz w:val="28"/>
          <w:szCs w:val="28"/>
          <w:highlight w:val="red"/>
        </w:rPr>
        <w:t>学位证申请要求</w:t>
      </w:r>
      <w:r>
        <w:rPr>
          <w:rFonts w:hint="eastAsia" w:ascii="宋体" w:hAnsi="宋体" w:eastAsia="宋体" w:cs="宋体"/>
          <w:sz w:val="28"/>
          <w:szCs w:val="28"/>
          <w:highlight w:val="red"/>
          <w:lang w:eastAsia="zh-CN"/>
        </w:rPr>
        <w:t>自2026年入校的成人专升本学生开始实施（包括</w:t>
      </w:r>
      <w:r>
        <w:rPr>
          <w:rFonts w:hint="eastAsia" w:ascii="宋体" w:hAnsi="宋体" w:eastAsia="宋体" w:cs="宋体"/>
          <w:sz w:val="28"/>
          <w:szCs w:val="28"/>
          <w:highlight w:val="red"/>
          <w:lang w:val="en-US" w:eastAsia="zh-CN"/>
        </w:rPr>
        <w:t>2026级专升本学生</w:t>
      </w:r>
      <w:r>
        <w:rPr>
          <w:rFonts w:hint="eastAsia" w:ascii="宋体" w:hAnsi="宋体" w:eastAsia="宋体" w:cs="宋体"/>
          <w:sz w:val="28"/>
          <w:szCs w:val="28"/>
          <w:highlight w:val="red"/>
          <w:lang w:eastAsia="zh-CN"/>
        </w:rPr>
        <w:t>）！！！</w:t>
      </w:r>
    </w:p>
    <w:p w14:paraId="0A88BCFA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 w14:paraId="59BA7120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 w14:paraId="56A496E0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 w14:paraId="0AAB0E61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 w14:paraId="234DE227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 w14:paraId="70DE74A2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p w14:paraId="0D31D075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 w14:paraId="4EA3B07D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 w14:paraId="7DFE59AB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 w14:paraId="20D20715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 w14:paraId="1744B11A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二、专业课考试课程及参考教材</w:t>
      </w:r>
    </w:p>
    <w:p w14:paraId="1A6F14F0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drawing>
          <wp:inline distT="0" distB="0" distL="114300" distR="114300">
            <wp:extent cx="6015355" cy="4756150"/>
            <wp:effectExtent l="0" t="0" r="444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4A78E6"/>
    <w:multiLevelType w:val="singleLevel"/>
    <w:tmpl w:val="B14A78E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16858"/>
    <w:rsid w:val="0301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2026-06-02T06:17:00Z</dcterms:created>
  <dc:creator>梦女孩</dc:creator>
  <cp:lastModifiedBy>梦女孩</cp:lastModifiedBy>
  <dcterms:modified xsi:type="dcterms:W3CDTF">2026-06-02T06:49:03Z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FD72EB366A084C949157D96480B8251B_11</vt:lpwstr>
  </property>
  <property fmtid="{D5CDD505-2E9C-101B-9397-08002B2CF9AE}" pid="4" name="KSOTemplateDocerSaveRecord">
    <vt:lpwstr>eyJoZGlkIjoiZWU0NGQ3YWIyYWRiYmMxZWE0ZmNmM2ZkNGRmYmNlNDMiLCJ1c2VySWQiOiI2MjA5MTU3NDEifQ==</vt:lpwstr>
  </property>
</Properties>
</file>